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8-2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FA276B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21. august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4251F6">
              <w:t>14-2340667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4251F6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4251F6" w:rsidRDefault="004251F6" w:rsidP="00F37F63">
            <w:pPr>
              <w:tabs>
                <w:tab w:val="left" w:pos="5655"/>
              </w:tabs>
              <w:rPr>
                <w:rFonts w:ascii="Arial" w:hAnsi="Arial" w:cs="Arial"/>
                <w:lang w:val="en-US"/>
              </w:rPr>
            </w:pPr>
            <w:bookmarkStart w:id="1" w:name="navnET"/>
            <w:bookmarkEnd w:id="1"/>
            <w:proofErr w:type="spellStart"/>
            <w:r w:rsidRPr="004251F6">
              <w:rPr>
                <w:rFonts w:ascii="Arial" w:hAnsi="Arial" w:cs="Arial"/>
                <w:lang w:val="en-US"/>
              </w:rPr>
              <w:t>Til</w:t>
            </w:r>
            <w:proofErr w:type="spellEnd"/>
            <w:r w:rsidRPr="004251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251F6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4251F6">
              <w:rPr>
                <w:rFonts w:ascii="Arial" w:hAnsi="Arial" w:cs="Arial"/>
                <w:lang w:val="en-US"/>
              </w:rPr>
              <w:t xml:space="preserve"> og </w:t>
            </w:r>
            <w:proofErr w:type="spellStart"/>
            <w:r w:rsidRPr="004251F6">
              <w:rPr>
                <w:rFonts w:ascii="Arial" w:hAnsi="Arial" w:cs="Arial"/>
                <w:lang w:val="en-US"/>
              </w:rPr>
              <w:t>myndigheder</w:t>
            </w:r>
            <w:proofErr w:type="spellEnd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2" w:name="adresseET"/>
            <w:bookmarkEnd w:id="2"/>
            <w:r w:rsidRPr="006F6849">
              <w:rPr>
                <w:lang w:val="en-US"/>
              </w:rPr>
              <w:t xml:space="preserve"> </w:t>
            </w:r>
            <w:bookmarkStart w:id="3" w:name="adresseTO"/>
            <w:bookmarkEnd w:id="3"/>
          </w:p>
          <w:p w:rsidR="00F37F63" w:rsidRPr="006F6849" w:rsidRDefault="00F37F63" w:rsidP="00F37F63">
            <w:pPr>
              <w:tabs>
                <w:tab w:val="left" w:pos="5655"/>
              </w:tabs>
              <w:rPr>
                <w:lang w:val="en-US"/>
              </w:rPr>
            </w:pPr>
            <w:bookmarkStart w:id="4" w:name="postnr"/>
            <w:bookmarkEnd w:id="4"/>
            <w:r w:rsidRPr="006F6849">
              <w:rPr>
                <w:lang w:val="en-US"/>
              </w:rPr>
              <w:t xml:space="preserve"> </w:t>
            </w:r>
            <w:bookmarkStart w:id="5" w:name="by"/>
            <w:bookmarkEnd w:id="5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F37F63" w:rsidP="00F37F63"/>
        </w:tc>
      </w:tr>
    </w:tbl>
    <w:p w:rsidR="00F37F63" w:rsidRPr="004251F6" w:rsidRDefault="00F37F63" w:rsidP="00F37F63">
      <w:pPr>
        <w:rPr>
          <w:rFonts w:ascii="Arial" w:hAnsi="Arial" w:cs="Arial"/>
        </w:rPr>
      </w:pPr>
    </w:p>
    <w:p w:rsidR="004251F6" w:rsidRPr="004251F6" w:rsidRDefault="004251F6" w:rsidP="0092267D">
      <w:pPr>
        <w:spacing w:line="276" w:lineRule="auto"/>
        <w:rPr>
          <w:rFonts w:ascii="Arial" w:hAnsi="Arial" w:cs="Arial"/>
        </w:rPr>
      </w:pPr>
      <w:r w:rsidRPr="004251F6">
        <w:rPr>
          <w:rFonts w:ascii="Arial" w:hAnsi="Arial" w:cs="Arial"/>
        </w:rPr>
        <w:t xml:space="preserve">Høring – </w:t>
      </w:r>
      <w:r w:rsidR="0092267D">
        <w:rPr>
          <w:rFonts w:ascii="Arial" w:hAnsi="Arial" w:cs="Arial"/>
        </w:rPr>
        <w:t xml:space="preserve">udkast til forslag </w:t>
      </w:r>
      <w:r w:rsidR="0092267D" w:rsidRPr="0092267D">
        <w:rPr>
          <w:rFonts w:ascii="Arial" w:hAnsi="Arial" w:cs="Arial"/>
        </w:rPr>
        <w:t xml:space="preserve">til </w:t>
      </w:r>
      <w:r w:rsidR="0092267D">
        <w:rPr>
          <w:rFonts w:ascii="Arial" w:hAnsi="Arial" w:cs="Arial"/>
        </w:rPr>
        <w:t>l</w:t>
      </w:r>
      <w:r w:rsidR="0092267D" w:rsidRPr="0092267D">
        <w:rPr>
          <w:rFonts w:ascii="Arial" w:hAnsi="Arial" w:cs="Arial"/>
        </w:rPr>
        <w:t>ov om ændring af lov om afgift af elektricitet, pe</w:t>
      </w:r>
      <w:r w:rsidR="0092267D" w:rsidRPr="0092267D">
        <w:rPr>
          <w:rFonts w:ascii="Arial" w:hAnsi="Arial" w:cs="Arial"/>
        </w:rPr>
        <w:t>r</w:t>
      </w:r>
      <w:r w:rsidR="0092267D" w:rsidRPr="0092267D">
        <w:rPr>
          <w:rFonts w:ascii="Arial" w:hAnsi="Arial" w:cs="Arial"/>
        </w:rPr>
        <w:t>sonskattel</w:t>
      </w:r>
      <w:r w:rsidR="0092267D">
        <w:rPr>
          <w:rFonts w:ascii="Arial" w:hAnsi="Arial" w:cs="Arial"/>
        </w:rPr>
        <w:t xml:space="preserve">oven og forskellige andre love </w:t>
      </w:r>
      <w:r w:rsidR="0092267D" w:rsidRPr="0092267D">
        <w:rPr>
          <w:rFonts w:ascii="Arial" w:hAnsi="Arial" w:cs="Arial"/>
        </w:rPr>
        <w:t>(Tilbagerulning af forsyningssikke</w:t>
      </w:r>
      <w:r w:rsidR="0092267D" w:rsidRPr="0092267D">
        <w:rPr>
          <w:rFonts w:ascii="Arial" w:hAnsi="Arial" w:cs="Arial"/>
        </w:rPr>
        <w:t>r</w:t>
      </w:r>
      <w:r w:rsidR="0092267D" w:rsidRPr="0092267D">
        <w:rPr>
          <w:rFonts w:ascii="Arial" w:hAnsi="Arial" w:cs="Arial"/>
        </w:rPr>
        <w:t>hedsafgiften, nedsættelse af elvarmeafgiften, forhøjelse af elafgiften, tilpa</w:t>
      </w:r>
      <w:r w:rsidR="0092267D" w:rsidRPr="0092267D">
        <w:rPr>
          <w:rFonts w:ascii="Arial" w:hAnsi="Arial" w:cs="Arial"/>
        </w:rPr>
        <w:t>s</w:t>
      </w:r>
      <w:r w:rsidR="0092267D" w:rsidRPr="0092267D">
        <w:rPr>
          <w:rFonts w:ascii="Arial" w:hAnsi="Arial" w:cs="Arial"/>
        </w:rPr>
        <w:t>ning af afgiftsregler for VE-brændsler på baggrund af EU-retten, finansiering af forsyningssikkerhedsafgiften ved forhøjelse af bundskatten og det skrå skatt</w:t>
      </w:r>
      <w:r w:rsidR="0092267D" w:rsidRPr="0092267D">
        <w:rPr>
          <w:rFonts w:ascii="Arial" w:hAnsi="Arial" w:cs="Arial"/>
        </w:rPr>
        <w:t>e</w:t>
      </w:r>
      <w:r w:rsidR="0092267D" w:rsidRPr="0092267D">
        <w:rPr>
          <w:rFonts w:ascii="Arial" w:hAnsi="Arial" w:cs="Arial"/>
        </w:rPr>
        <w:t>loft og nedsættelse af den grønne check samt afgiftsforhøjelse på cigarillos m.v.)</w:t>
      </w:r>
    </w:p>
    <w:p w:rsidR="004251F6" w:rsidRDefault="004251F6" w:rsidP="004251F6">
      <w:pPr>
        <w:spacing w:line="276" w:lineRule="auto"/>
      </w:pPr>
    </w:p>
    <w:p w:rsidR="004251F6" w:rsidRDefault="004251F6" w:rsidP="004251F6">
      <w:pPr>
        <w:spacing w:line="276" w:lineRule="auto"/>
      </w:pPr>
      <w:r>
        <w:t>Hermed sendes ovennævnte forslag i høring. Der vedlægges desuden et resumé af lo</w:t>
      </w:r>
      <w:r>
        <w:t>v</w:t>
      </w:r>
      <w:r>
        <w:t>forslaget samt høringsliste.</w:t>
      </w:r>
    </w:p>
    <w:p w:rsidR="004251F6" w:rsidRDefault="004251F6" w:rsidP="004251F6">
      <w:pPr>
        <w:spacing w:line="276" w:lineRule="auto"/>
      </w:pPr>
    </w:p>
    <w:p w:rsidR="004251F6" w:rsidRDefault="004251F6" w:rsidP="004251F6">
      <w:pPr>
        <w:spacing w:line="276" w:lineRule="auto"/>
      </w:pPr>
      <w:r>
        <w:t xml:space="preserve">Eventuelle bemærkninger til lovforslaget bedes sendt til </w:t>
      </w:r>
      <w:r w:rsidR="001D2CA8" w:rsidRPr="001D2CA8">
        <w:rPr>
          <w:color w:val="0000FF" w:themeColor="hyperlink"/>
          <w:szCs w:val="24"/>
          <w:u w:val="single"/>
        </w:rPr>
        <w:t>juraogsamfundsoekon</w:t>
      </w:r>
      <w:r w:rsidR="001D2CA8" w:rsidRPr="001D2CA8">
        <w:rPr>
          <w:color w:val="0000FF" w:themeColor="hyperlink"/>
          <w:szCs w:val="24"/>
          <w:u w:val="single"/>
        </w:rPr>
        <w:t>o</w:t>
      </w:r>
      <w:r w:rsidR="001D2CA8" w:rsidRPr="001D2CA8">
        <w:rPr>
          <w:color w:val="0000FF" w:themeColor="hyperlink"/>
          <w:szCs w:val="24"/>
          <w:u w:val="single"/>
        </w:rPr>
        <w:t>mi@skm.dk</w:t>
      </w:r>
      <w:r w:rsidR="001D2CA8" w:rsidRPr="001D2CA8">
        <w:rPr>
          <w:szCs w:val="24"/>
        </w:rPr>
        <w:t xml:space="preserve"> </w:t>
      </w:r>
      <w:r>
        <w:t xml:space="preserve">senest </w:t>
      </w:r>
      <w:r w:rsidR="007B5427">
        <w:t>torsdag</w:t>
      </w:r>
      <w:r w:rsidR="00396D9B">
        <w:t xml:space="preserve"> d</w:t>
      </w:r>
      <w:r w:rsidR="007B5427">
        <w:t>en 18</w:t>
      </w:r>
      <w:r w:rsidR="00B91E02">
        <w:t xml:space="preserve">. september 2014. </w:t>
      </w:r>
      <w:r>
        <w:t xml:space="preserve">Journalnummeret </w:t>
      </w:r>
      <w:r w:rsidRPr="004251F6">
        <w:t>14-</w:t>
      </w:r>
      <w:proofErr w:type="gramStart"/>
      <w:r w:rsidRPr="004251F6">
        <w:t>2340667</w:t>
      </w:r>
      <w:proofErr w:type="gramEnd"/>
      <w:r>
        <w:t xml:space="preserve"> bedes anført.</w:t>
      </w:r>
    </w:p>
    <w:p w:rsidR="004251F6" w:rsidRDefault="004251F6" w:rsidP="004251F6">
      <w:pPr>
        <w:spacing w:line="276" w:lineRule="auto"/>
      </w:pPr>
      <w:bookmarkStart w:id="6" w:name="_GoBack"/>
      <w:bookmarkEnd w:id="6"/>
    </w:p>
    <w:p w:rsidR="004251F6" w:rsidRDefault="004251F6" w:rsidP="004251F6">
      <w:pPr>
        <w:spacing w:line="276" w:lineRule="auto"/>
      </w:pPr>
      <w:r>
        <w:t xml:space="preserve">Der bedes samtidig sendt kopi til </w:t>
      </w:r>
      <w:hyperlink r:id="rId8" w:history="1">
        <w:r w:rsidRPr="00833931">
          <w:rPr>
            <w:rStyle w:val="Hyperlink"/>
          </w:rPr>
          <w:t>ihj@skm.dk</w:t>
        </w:r>
      </w:hyperlink>
    </w:p>
    <w:p w:rsidR="004251F6" w:rsidRPr="002776A9" w:rsidRDefault="004251F6" w:rsidP="004251F6">
      <w:pPr>
        <w:spacing w:line="276" w:lineRule="auto"/>
      </w:pPr>
    </w:p>
    <w:p w:rsidR="00F37F63" w:rsidRDefault="004251F6" w:rsidP="00F37F63">
      <w:r>
        <w:t>Eventuelle spørgsmål kan rettes til henholdsvis:</w:t>
      </w:r>
    </w:p>
    <w:p w:rsidR="004251F6" w:rsidRDefault="004251F6" w:rsidP="00F37F63"/>
    <w:p w:rsidR="004251F6" w:rsidRPr="004251F6" w:rsidRDefault="004251F6" w:rsidP="00F37F63">
      <w:pPr>
        <w:rPr>
          <w:i/>
        </w:rPr>
      </w:pPr>
      <w:r w:rsidRPr="004251F6">
        <w:rPr>
          <w:i/>
        </w:rPr>
        <w:t>Tilbagerulning af forsyningssikkerhedsafgiften mv. og lempelse af el-PSO</w:t>
      </w:r>
    </w:p>
    <w:p w:rsidR="004251F6" w:rsidRDefault="004251F6" w:rsidP="00F37F63">
      <w:r>
        <w:t>Ingrid Hornshøj Jensen</w:t>
      </w:r>
      <w:r>
        <w:tab/>
      </w:r>
      <w:r>
        <w:tab/>
        <w:t>Tlf.: 72 37 32 13</w:t>
      </w:r>
    </w:p>
    <w:p w:rsidR="004251F6" w:rsidRDefault="004251F6" w:rsidP="00F37F63"/>
    <w:p w:rsidR="004251F6" w:rsidRPr="004251F6" w:rsidRDefault="004251F6" w:rsidP="00F37F63">
      <w:pPr>
        <w:rPr>
          <w:i/>
        </w:rPr>
      </w:pPr>
      <w:r w:rsidRPr="004251F6">
        <w:rPr>
          <w:i/>
        </w:rPr>
        <w:t>Forhøjelse af bundskattesatsen og reduktion af grøn check</w:t>
      </w:r>
    </w:p>
    <w:p w:rsidR="00F37F63" w:rsidRDefault="004251F6" w:rsidP="00F37F63">
      <w:r>
        <w:t>Hardy Pedersen</w:t>
      </w:r>
      <w:r>
        <w:tab/>
      </w:r>
      <w:r>
        <w:tab/>
        <w:t>Tlf.: 72 37 33 01</w:t>
      </w:r>
    </w:p>
    <w:p w:rsidR="00396D9B" w:rsidRDefault="00396D9B" w:rsidP="00F37F63"/>
    <w:p w:rsidR="00F37F63" w:rsidRDefault="00396D9B" w:rsidP="00F37F63">
      <w:r w:rsidRPr="00396D9B">
        <w:rPr>
          <w:i/>
        </w:rPr>
        <w:t>Afgiftsforhøjelse på cigarillos m.v</w:t>
      </w:r>
      <w:r>
        <w:t>.</w:t>
      </w:r>
    </w:p>
    <w:p w:rsidR="00396D9B" w:rsidRDefault="00396D9B" w:rsidP="00F37F63">
      <w:r>
        <w:t>Lone Lau-Jensen</w:t>
      </w:r>
      <w:r>
        <w:tab/>
      </w:r>
      <w:r>
        <w:tab/>
        <w:t xml:space="preserve">Tlf.: 72 37 </w:t>
      </w:r>
      <w:r w:rsidRPr="00396D9B">
        <w:t>32</w:t>
      </w:r>
      <w:r>
        <w:t xml:space="preserve"> </w:t>
      </w:r>
      <w:r w:rsidRPr="00396D9B">
        <w:t>86</w:t>
      </w:r>
    </w:p>
    <w:p w:rsidR="004251F6" w:rsidRDefault="004251F6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Default="004251F6" w:rsidP="00F37F63">
      <w:pPr>
        <w:keepNext/>
        <w:keepLines/>
      </w:pPr>
      <w:r>
        <w:t>Ingrid Hornshøj Jensen</w:t>
      </w:r>
    </w:p>
    <w:p w:rsidR="00503680" w:rsidRPr="00F37F63" w:rsidRDefault="00503680" w:rsidP="00F37F63"/>
    <w:sectPr w:rsidR="00503680" w:rsidRPr="00F37F63" w:rsidSect="00207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2730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2CA8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96D9B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1F6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48A1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B5427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2267D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1238E"/>
    <w:rsid w:val="00A239DF"/>
    <w:rsid w:val="00A262CF"/>
    <w:rsid w:val="00A44ADB"/>
    <w:rsid w:val="00AB149E"/>
    <w:rsid w:val="00AB29A0"/>
    <w:rsid w:val="00AB3463"/>
    <w:rsid w:val="00AB5B85"/>
    <w:rsid w:val="00AD043D"/>
    <w:rsid w:val="00AD0C8A"/>
    <w:rsid w:val="00AE1404"/>
    <w:rsid w:val="00AE719C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1E02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C5D8A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276B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j@skm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216</Words>
  <Characters>1195</Characters>
  <Application>Microsoft Office Word</Application>
  <DocSecurity>4</DocSecurity>
  <Lines>51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2014-09-01T11:55:00Z</dcterms:created>
  <dcterms:modified xsi:type="dcterms:W3CDTF">2014-09-01T11:55:00Z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(DOR57010261)</vt:lpwstr>
  </property>
  <property fmtid="{D5CDD505-2E9C-101B-9397-08002B2CF9AE}" pid="4" name="path">
    <vt:lpwstr>C:\Users\w07365\AppData\Local\Temp\SJ20140901115447795 [DOR57010261].DOCX</vt:lpwstr>
  </property>
</Properties>
</file>